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C51" w:rsidRDefault="000A2624" w:rsidP="000A262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14975" cy="7962900"/>
            <wp:effectExtent l="19050" t="0" r="9525" b="0"/>
            <wp:docPr id="1" name="Рисунок 1" descr="C:\Users\1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624" w:rsidRDefault="000A2624" w:rsidP="000A2624">
      <w:pPr>
        <w:pStyle w:val="Style1"/>
        <w:widowControl/>
        <w:numPr>
          <w:ilvl w:val="0"/>
          <w:numId w:val="1"/>
        </w:numPr>
        <w:tabs>
          <w:tab w:val="left" w:pos="605"/>
        </w:tabs>
        <w:spacing w:line="367" w:lineRule="exact"/>
        <w:rPr>
          <w:rStyle w:val="FontStyle11"/>
        </w:rPr>
      </w:pPr>
      <w:r>
        <w:rPr>
          <w:rStyle w:val="FontStyle11"/>
        </w:rPr>
        <w:t>Перевод несовершеннолетнего из приемного отделения в отделение социальной реабилитации осуществляется на основании решения социального консилиума Учреждения.</w:t>
      </w:r>
    </w:p>
    <w:p w:rsidR="000A2624" w:rsidRDefault="000A2624" w:rsidP="000A2624">
      <w:pPr>
        <w:pStyle w:val="Style1"/>
        <w:widowControl/>
        <w:numPr>
          <w:ilvl w:val="0"/>
          <w:numId w:val="1"/>
        </w:numPr>
        <w:tabs>
          <w:tab w:val="left" w:pos="605"/>
        </w:tabs>
        <w:spacing w:line="367" w:lineRule="exact"/>
        <w:rPr>
          <w:rStyle w:val="FontStyle11"/>
        </w:rPr>
      </w:pPr>
      <w:r>
        <w:rPr>
          <w:rStyle w:val="FontStyle11"/>
        </w:rPr>
        <w:lastRenderedPageBreak/>
        <w:t>В период пребывания несовершеннолетнего в Учреждении оригиналы документов (свидетельство о рождении, паспорт, медицинский полис, полис обязательного страхования граждан и т.п.) хранятся в личном деле.</w:t>
      </w:r>
    </w:p>
    <w:p w:rsidR="000A2624" w:rsidRDefault="000A2624" w:rsidP="000A2624">
      <w:pPr>
        <w:rPr>
          <w:sz w:val="2"/>
          <w:szCs w:val="2"/>
        </w:rPr>
      </w:pPr>
    </w:p>
    <w:p w:rsidR="000A2624" w:rsidRDefault="000A2624" w:rsidP="000A2624">
      <w:pPr>
        <w:pStyle w:val="Style1"/>
        <w:widowControl/>
        <w:numPr>
          <w:ilvl w:val="0"/>
          <w:numId w:val="2"/>
        </w:numPr>
        <w:tabs>
          <w:tab w:val="left" w:pos="518"/>
        </w:tabs>
        <w:spacing w:before="7" w:line="367" w:lineRule="exact"/>
        <w:rPr>
          <w:rStyle w:val="FontStyle11"/>
        </w:rPr>
      </w:pPr>
      <w:r>
        <w:rPr>
          <w:rStyle w:val="FontStyle11"/>
        </w:rPr>
        <w:t>При поступлении несовершеннолетнего в Учреждение его личные вещи описываются в Акте сдачи-приёмки несовершеннолетнего.</w:t>
      </w:r>
    </w:p>
    <w:p w:rsidR="000A2624" w:rsidRDefault="000A2624" w:rsidP="000A2624">
      <w:pPr>
        <w:pStyle w:val="Style1"/>
        <w:widowControl/>
        <w:numPr>
          <w:ilvl w:val="0"/>
          <w:numId w:val="2"/>
        </w:numPr>
        <w:tabs>
          <w:tab w:val="left" w:pos="518"/>
        </w:tabs>
        <w:spacing w:line="367" w:lineRule="exact"/>
        <w:rPr>
          <w:rStyle w:val="FontStyle11"/>
        </w:rPr>
      </w:pPr>
      <w:r>
        <w:rPr>
          <w:rStyle w:val="FontStyle11"/>
        </w:rPr>
        <w:t>Несовершеннолетние имеют право пользоваться личными предметами одежды и обуви после дезинфекции и согласия родителей (законных представителей).</w:t>
      </w:r>
    </w:p>
    <w:p w:rsidR="000A2624" w:rsidRDefault="000A2624" w:rsidP="000A2624">
      <w:pPr>
        <w:pStyle w:val="Style1"/>
        <w:widowControl/>
        <w:tabs>
          <w:tab w:val="left" w:pos="799"/>
        </w:tabs>
        <w:spacing w:before="7" w:line="367" w:lineRule="exact"/>
        <w:rPr>
          <w:rStyle w:val="FontStyle11"/>
        </w:rPr>
      </w:pPr>
      <w:r>
        <w:rPr>
          <w:rStyle w:val="FontStyle11"/>
        </w:rPr>
        <w:t>2.8.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Денежные средства, предметы, запрещенные к хранению и</w:t>
      </w:r>
      <w:r>
        <w:rPr>
          <w:rStyle w:val="FontStyle11"/>
        </w:rPr>
        <w:br/>
        <w:t>использованию в Учреждении (приложение 1) изымаются у</w:t>
      </w:r>
      <w:r>
        <w:rPr>
          <w:rStyle w:val="FontStyle11"/>
        </w:rPr>
        <w:br/>
        <w:t>несовершеннолетних в установленном порядке, о чем составляется</w:t>
      </w:r>
      <w:r>
        <w:rPr>
          <w:rStyle w:val="FontStyle11"/>
        </w:rPr>
        <w:br/>
        <w:t>соответствующий акт, и передаются на хранение заведующему отделением</w:t>
      </w:r>
      <w:r>
        <w:rPr>
          <w:rStyle w:val="FontStyle11"/>
        </w:rPr>
        <w:br/>
        <w:t>на весь период пребывания воспитанника в Учреждении, либо родителям</w:t>
      </w:r>
      <w:r>
        <w:rPr>
          <w:rStyle w:val="FontStyle11"/>
        </w:rPr>
        <w:br/>
        <w:t>(законным представителям) несовершеннолетнего.</w:t>
      </w:r>
    </w:p>
    <w:p w:rsidR="000A2624" w:rsidRDefault="000A2624" w:rsidP="000A2624">
      <w:pPr>
        <w:pStyle w:val="Style1"/>
        <w:widowControl/>
        <w:tabs>
          <w:tab w:val="left" w:pos="583"/>
        </w:tabs>
        <w:spacing w:line="367" w:lineRule="exact"/>
        <w:rPr>
          <w:rStyle w:val="FontStyle11"/>
        </w:rPr>
      </w:pPr>
      <w:r>
        <w:rPr>
          <w:rStyle w:val="FontStyle11"/>
        </w:rPr>
        <w:t>2.9.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Каждый несовершеннолетний должен бережно относиться к имуществу</w:t>
      </w:r>
      <w:r>
        <w:rPr>
          <w:rStyle w:val="FontStyle11"/>
        </w:rPr>
        <w:br/>
        <w:t>и оборудованию Учреждения, своевременно информировать администрацию</w:t>
      </w:r>
      <w:r>
        <w:rPr>
          <w:rStyle w:val="FontStyle11"/>
        </w:rPr>
        <w:br/>
        <w:t>Учреждения об утере или порче имущества и оборудования. Стоимость</w:t>
      </w:r>
      <w:r>
        <w:rPr>
          <w:rStyle w:val="FontStyle11"/>
        </w:rPr>
        <w:br/>
        <w:t>умышленно испорченного или утраченного имущества, принадлежащего</w:t>
      </w:r>
      <w:r>
        <w:rPr>
          <w:rStyle w:val="FontStyle11"/>
        </w:rPr>
        <w:br/>
        <w:t>Учреждению, взыскивается с виновных лиц в соответствии с действующим</w:t>
      </w:r>
      <w:r>
        <w:rPr>
          <w:rStyle w:val="FontStyle11"/>
        </w:rPr>
        <w:br/>
        <w:t>законодательством.</w:t>
      </w:r>
    </w:p>
    <w:p w:rsidR="000A2624" w:rsidRDefault="000A2624" w:rsidP="000A2624">
      <w:pPr>
        <w:pStyle w:val="Style1"/>
        <w:widowControl/>
        <w:numPr>
          <w:ilvl w:val="0"/>
          <w:numId w:val="3"/>
        </w:numPr>
        <w:tabs>
          <w:tab w:val="left" w:pos="706"/>
        </w:tabs>
        <w:spacing w:line="367" w:lineRule="exact"/>
        <w:rPr>
          <w:rStyle w:val="FontStyle11"/>
        </w:rPr>
      </w:pPr>
      <w:r>
        <w:rPr>
          <w:rStyle w:val="FontStyle11"/>
        </w:rPr>
        <w:t>При выбытии из Учреждения родителям (законным представителям) воспитанника выдаются его документы, личные вещи и ценности, хранившиеся в Учреждении, о чем составляется акт.</w:t>
      </w:r>
    </w:p>
    <w:p w:rsidR="000A2624" w:rsidRDefault="000A2624" w:rsidP="000A2624">
      <w:pPr>
        <w:pStyle w:val="Style1"/>
        <w:widowControl/>
        <w:numPr>
          <w:ilvl w:val="0"/>
          <w:numId w:val="3"/>
        </w:numPr>
        <w:tabs>
          <w:tab w:val="left" w:pos="706"/>
        </w:tabs>
        <w:spacing w:line="367" w:lineRule="exact"/>
        <w:rPr>
          <w:rStyle w:val="FontStyle11"/>
        </w:rPr>
      </w:pPr>
      <w:r>
        <w:rPr>
          <w:rStyle w:val="FontStyle11"/>
        </w:rPr>
        <w:t>Несовершеннолетний, принятый на основании личного обращения в Учреждение, имеет право покинуть его на основании личного заявления в присутствии родителя (законного представителя).</w:t>
      </w:r>
    </w:p>
    <w:p w:rsidR="000A2624" w:rsidRDefault="000A2624" w:rsidP="000A2624">
      <w:pPr>
        <w:pStyle w:val="Style1"/>
        <w:widowControl/>
        <w:numPr>
          <w:ilvl w:val="0"/>
          <w:numId w:val="3"/>
        </w:numPr>
        <w:tabs>
          <w:tab w:val="left" w:pos="706"/>
        </w:tabs>
        <w:spacing w:line="367" w:lineRule="exact"/>
        <w:rPr>
          <w:rStyle w:val="FontStyle11"/>
        </w:rPr>
      </w:pPr>
      <w:r>
        <w:rPr>
          <w:rStyle w:val="FontStyle11"/>
        </w:rPr>
        <w:t>В жилых комнатах Учреждения в часы послеобеденного и ночного отдыха должна соблюдаться тишина. Покой проживающих не должен нарушаться пением, громкими разговорами, включенной тел</w:t>
      </w:r>
      <w:proofErr w:type="gramStart"/>
      <w:r>
        <w:rPr>
          <w:rStyle w:val="FontStyle11"/>
        </w:rPr>
        <w:t>е-</w:t>
      </w:r>
      <w:proofErr w:type="gramEnd"/>
      <w:r>
        <w:rPr>
          <w:rStyle w:val="FontStyle11"/>
        </w:rPr>
        <w:t>, и радиоаппаратурой и т.п.</w:t>
      </w:r>
    </w:p>
    <w:p w:rsidR="000A2624" w:rsidRDefault="000A2624" w:rsidP="000A2624">
      <w:pPr>
        <w:pStyle w:val="Style4"/>
        <w:widowControl/>
        <w:spacing w:before="7"/>
        <w:rPr>
          <w:rStyle w:val="FontStyle11"/>
        </w:rPr>
      </w:pPr>
      <w:r>
        <w:rPr>
          <w:rStyle w:val="FontStyle12"/>
        </w:rPr>
        <w:t xml:space="preserve">III. Права получателей социальных услуг </w:t>
      </w:r>
      <w:r>
        <w:rPr>
          <w:rStyle w:val="FontStyle11"/>
        </w:rPr>
        <w:t xml:space="preserve">3.1. Несовершеннолетние, находящиеся в приемном отделении и отделении социальной реабилитации (стационарном отделении) имеют право </w:t>
      </w:r>
      <w:proofErr w:type="gramStart"/>
      <w:r>
        <w:rPr>
          <w:rStyle w:val="FontStyle11"/>
        </w:rPr>
        <w:t>на</w:t>
      </w:r>
      <w:proofErr w:type="gramEnd"/>
      <w:r>
        <w:rPr>
          <w:rStyle w:val="FontStyle11"/>
        </w:rPr>
        <w:t>:</w:t>
      </w:r>
    </w:p>
    <w:p w:rsidR="000A2624" w:rsidRDefault="000A2624" w:rsidP="000A2624">
      <w:pPr>
        <w:pStyle w:val="Style1"/>
        <w:widowControl/>
        <w:tabs>
          <w:tab w:val="left" w:pos="331"/>
        </w:tabs>
        <w:spacing w:before="65" w:line="367" w:lineRule="exact"/>
        <w:rPr>
          <w:rStyle w:val="FontStyle11"/>
        </w:rPr>
      </w:pPr>
      <w:r>
        <w:rPr>
          <w:rStyle w:val="FontStyle11"/>
        </w:rPr>
        <w:t>-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гуманное, не унижающее человеческого достоинства, и уважительное отношение;</w:t>
      </w:r>
    </w:p>
    <w:p w:rsidR="000A2624" w:rsidRDefault="000A2624" w:rsidP="000A2624">
      <w:pPr>
        <w:pStyle w:val="Style1"/>
        <w:widowControl/>
        <w:numPr>
          <w:ilvl w:val="0"/>
          <w:numId w:val="4"/>
        </w:numPr>
        <w:tabs>
          <w:tab w:val="left" w:pos="230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конфиденциальность;</w:t>
      </w:r>
    </w:p>
    <w:p w:rsidR="000A2624" w:rsidRDefault="000A2624" w:rsidP="000A2624">
      <w:pPr>
        <w:pStyle w:val="Style1"/>
        <w:widowControl/>
        <w:numPr>
          <w:ilvl w:val="0"/>
          <w:numId w:val="4"/>
        </w:numPr>
        <w:tabs>
          <w:tab w:val="left" w:pos="230"/>
        </w:tabs>
        <w:spacing w:before="7" w:line="367" w:lineRule="exact"/>
        <w:rPr>
          <w:rStyle w:val="FontStyle11"/>
        </w:rPr>
      </w:pPr>
      <w:r>
        <w:rPr>
          <w:rStyle w:val="FontStyle11"/>
        </w:rPr>
        <w:t xml:space="preserve">уведомление родителей или иных законных представителей о помещении несовершеннолетнего в Учреждение. </w:t>
      </w:r>
      <w:proofErr w:type="gramStart"/>
      <w:r>
        <w:rPr>
          <w:rStyle w:val="FontStyle11"/>
        </w:rPr>
        <w:t xml:space="preserve">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Учреждение должна быть направлена им в </w:t>
      </w:r>
      <w:r>
        <w:rPr>
          <w:rStyle w:val="FontStyle11"/>
        </w:rPr>
        <w:lastRenderedPageBreak/>
        <w:t>течение 12 часов с момента его помещения,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</w:t>
      </w:r>
      <w:proofErr w:type="gramEnd"/>
      <w:r>
        <w:rPr>
          <w:rStyle w:val="FontStyle11"/>
        </w:rPr>
        <w:t xml:space="preserve"> последнему месту жительства;</w:t>
      </w:r>
    </w:p>
    <w:p w:rsidR="000A2624" w:rsidRDefault="000A2624" w:rsidP="000A2624">
      <w:pPr>
        <w:pStyle w:val="Style1"/>
        <w:widowControl/>
        <w:numPr>
          <w:ilvl w:val="0"/>
          <w:numId w:val="4"/>
        </w:numPr>
        <w:tabs>
          <w:tab w:val="left" w:pos="230"/>
        </w:tabs>
        <w:spacing w:before="7" w:line="367" w:lineRule="exact"/>
        <w:rPr>
          <w:rStyle w:val="FontStyle11"/>
        </w:rPr>
      </w:pPr>
      <w:r>
        <w:rPr>
          <w:rStyle w:val="FontStyle11"/>
        </w:rPr>
        <w:t>получение бесплатно в доступной форме информации о целях своего пребывания в Учреждении, правах и об обязанностях, видах социальных услуг, основных правилах, регулирующих внутренний распорядок в Учреждении;</w:t>
      </w:r>
    </w:p>
    <w:p w:rsidR="000A2624" w:rsidRDefault="000A2624" w:rsidP="000A2624">
      <w:pPr>
        <w:pStyle w:val="Style1"/>
        <w:widowControl/>
        <w:numPr>
          <w:ilvl w:val="0"/>
          <w:numId w:val="4"/>
        </w:numPr>
        <w:tabs>
          <w:tab w:val="left" w:pos="230"/>
        </w:tabs>
        <w:spacing w:before="7" w:line="367" w:lineRule="exact"/>
        <w:rPr>
          <w:rStyle w:val="FontStyle11"/>
        </w:rPr>
      </w:pPr>
      <w:r>
        <w:rPr>
          <w:rStyle w:val="FontStyle11"/>
        </w:rPr>
        <w:t>обжалование решений, принятых работниками органов и учреждений системы профилактики безнадзорности и правонарушений несовершеннолетних, в вышестоящие органы указанной системы, органы прокуратуры и суд;</w:t>
      </w:r>
    </w:p>
    <w:p w:rsidR="000A2624" w:rsidRDefault="000A2624" w:rsidP="000A2624">
      <w:pPr>
        <w:pStyle w:val="Style1"/>
        <w:widowControl/>
        <w:numPr>
          <w:ilvl w:val="0"/>
          <w:numId w:val="4"/>
        </w:numPr>
        <w:tabs>
          <w:tab w:val="left" w:pos="230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поддержание связи с семьей путем телефонных переговоров и свиданий;</w:t>
      </w:r>
    </w:p>
    <w:p w:rsidR="000A2624" w:rsidRDefault="000A2624" w:rsidP="000A2624">
      <w:pPr>
        <w:pStyle w:val="Style1"/>
        <w:widowControl/>
        <w:tabs>
          <w:tab w:val="left" w:pos="382"/>
        </w:tabs>
        <w:spacing w:line="367" w:lineRule="exact"/>
        <w:rPr>
          <w:rStyle w:val="FontStyle11"/>
        </w:rPr>
      </w:pPr>
      <w:r>
        <w:rPr>
          <w:rStyle w:val="FontStyle11"/>
        </w:rPr>
        <w:t>-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соответствии с Правилами посещения воспитанников приюта;</w:t>
      </w:r>
    </w:p>
    <w:p w:rsidR="000A2624" w:rsidRDefault="000A2624" w:rsidP="000A2624">
      <w:pPr>
        <w:pStyle w:val="Style1"/>
        <w:widowControl/>
        <w:tabs>
          <w:tab w:val="left" w:pos="295"/>
        </w:tabs>
        <w:spacing w:line="367" w:lineRule="exact"/>
        <w:rPr>
          <w:rStyle w:val="FontStyle11"/>
        </w:rPr>
      </w:pPr>
      <w:r>
        <w:rPr>
          <w:rStyle w:val="FontStyle11"/>
        </w:rPr>
        <w:t>-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обеспечение на безвозмездной основе питанием, одеждой, обувью и другими предметами вещевого довольствия по установленным нормам, необходимым для сохранения здоровья и обеспечения жизнедеятельности несовершеннолетнего;</w:t>
      </w:r>
    </w:p>
    <w:p w:rsidR="000A2624" w:rsidRDefault="000A2624" w:rsidP="000A2624">
      <w:pPr>
        <w:pStyle w:val="Style1"/>
        <w:widowControl/>
        <w:tabs>
          <w:tab w:val="left" w:pos="403"/>
        </w:tabs>
        <w:spacing w:line="367" w:lineRule="exact"/>
        <w:rPr>
          <w:rStyle w:val="FontStyle11"/>
        </w:rPr>
      </w:pPr>
      <w:r>
        <w:rPr>
          <w:rStyle w:val="FontStyle11"/>
        </w:rPr>
        <w:t>-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обеспечение условий пребывания в Учреждении, соответствующих санитарно-гигиеническим требованиям, а также на надлежащий уход;</w:t>
      </w:r>
    </w:p>
    <w:p w:rsidR="000A2624" w:rsidRDefault="000A2624" w:rsidP="000A2624">
      <w:pPr>
        <w:pStyle w:val="Style1"/>
        <w:widowControl/>
        <w:tabs>
          <w:tab w:val="left" w:pos="317"/>
        </w:tabs>
        <w:spacing w:line="367" w:lineRule="exact"/>
        <w:rPr>
          <w:rStyle w:val="FontStyle11"/>
        </w:rPr>
      </w:pPr>
      <w:r>
        <w:rPr>
          <w:rStyle w:val="FontStyle11"/>
        </w:rPr>
        <w:t>-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обеспечение бесплатной юридической помощи с участием адвокатов, а также иных лиц, имеющих право на оказание юридической помощи в соответствии с законом;</w:t>
      </w:r>
    </w:p>
    <w:p w:rsidR="000A2624" w:rsidRDefault="000A2624" w:rsidP="000A2624">
      <w:pPr>
        <w:pStyle w:val="Style1"/>
        <w:widowControl/>
        <w:tabs>
          <w:tab w:val="left" w:pos="468"/>
        </w:tabs>
        <w:spacing w:line="367" w:lineRule="exact"/>
        <w:rPr>
          <w:rStyle w:val="FontStyle11"/>
        </w:rPr>
      </w:pPr>
      <w:r>
        <w:rPr>
          <w:rStyle w:val="FontStyle11"/>
        </w:rPr>
        <w:t>-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защиту своих прав и законных интересов в соответствии с законодательством Российской Федерации;</w:t>
      </w:r>
    </w:p>
    <w:p w:rsidR="000A2624" w:rsidRDefault="000A2624" w:rsidP="000A2624">
      <w:pPr>
        <w:pStyle w:val="Style6"/>
        <w:widowControl/>
        <w:spacing w:before="65" w:line="367" w:lineRule="exact"/>
        <w:rPr>
          <w:rStyle w:val="FontStyle11"/>
        </w:rPr>
      </w:pPr>
      <w:r>
        <w:rPr>
          <w:rStyle w:val="FontStyle11"/>
        </w:rPr>
        <w:t>осуществление иных прав, предусмотренных законодательством Российской Федерации.</w:t>
      </w:r>
    </w:p>
    <w:p w:rsidR="000A2624" w:rsidRDefault="000A2624" w:rsidP="000A2624">
      <w:pPr>
        <w:pStyle w:val="Style2"/>
        <w:widowControl/>
        <w:spacing w:line="367" w:lineRule="exact"/>
        <w:rPr>
          <w:rStyle w:val="FontStyle11"/>
        </w:rPr>
      </w:pPr>
      <w:r>
        <w:rPr>
          <w:rStyle w:val="FontStyle11"/>
        </w:rPr>
        <w:t xml:space="preserve">3.2. Родители (законные представители) несовершеннолетних, находящихся в Учреждении имеют право </w:t>
      </w:r>
      <w:proofErr w:type="gramStart"/>
      <w:r>
        <w:rPr>
          <w:rStyle w:val="FontStyle11"/>
        </w:rPr>
        <w:t>на</w:t>
      </w:r>
      <w:proofErr w:type="gramEnd"/>
      <w:r>
        <w:rPr>
          <w:rStyle w:val="FontStyle11"/>
        </w:rPr>
        <w:t>:</w:t>
      </w:r>
    </w:p>
    <w:p w:rsidR="000A2624" w:rsidRDefault="000A2624" w:rsidP="000A2624">
      <w:pPr>
        <w:pStyle w:val="Style1"/>
        <w:widowControl/>
        <w:tabs>
          <w:tab w:val="left" w:pos="331"/>
        </w:tabs>
        <w:spacing w:line="367" w:lineRule="exact"/>
        <w:rPr>
          <w:rStyle w:val="FontStyle11"/>
        </w:rPr>
      </w:pPr>
      <w:r>
        <w:rPr>
          <w:rStyle w:val="FontStyle11"/>
        </w:rPr>
        <w:t>-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гуманное, не унижающее человеческого достоинства, и уважительное отношение;</w:t>
      </w:r>
    </w:p>
    <w:p w:rsidR="000A2624" w:rsidRDefault="000A2624" w:rsidP="000A2624">
      <w:pPr>
        <w:pStyle w:val="Style1"/>
        <w:widowControl/>
        <w:numPr>
          <w:ilvl w:val="0"/>
          <w:numId w:val="5"/>
        </w:numPr>
        <w:tabs>
          <w:tab w:val="left" w:pos="166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конфиденциальность;</w:t>
      </w:r>
    </w:p>
    <w:p w:rsidR="000A2624" w:rsidRDefault="000A2624" w:rsidP="000A2624">
      <w:pPr>
        <w:pStyle w:val="Style1"/>
        <w:widowControl/>
        <w:numPr>
          <w:ilvl w:val="0"/>
          <w:numId w:val="5"/>
        </w:numPr>
        <w:tabs>
          <w:tab w:val="left" w:pos="166"/>
        </w:tabs>
        <w:spacing w:line="367" w:lineRule="exact"/>
        <w:rPr>
          <w:rStyle w:val="FontStyle11"/>
        </w:rPr>
      </w:pPr>
      <w:r>
        <w:rPr>
          <w:rStyle w:val="FontStyle11"/>
        </w:rPr>
        <w:t>получение бесплатно в доступной форме информации о своих правах и обязанностях, об условиях пребывания ребенка в Учреждении, видах социальных услуг, основных правилах, регулирующих внутренний распорядок в Учреждении;</w:t>
      </w:r>
    </w:p>
    <w:p w:rsidR="000A2624" w:rsidRDefault="000A2624" w:rsidP="000A2624">
      <w:pPr>
        <w:pStyle w:val="Style1"/>
        <w:widowControl/>
        <w:numPr>
          <w:ilvl w:val="0"/>
          <w:numId w:val="5"/>
        </w:numPr>
        <w:tabs>
          <w:tab w:val="left" w:pos="166"/>
        </w:tabs>
        <w:spacing w:line="367" w:lineRule="exact"/>
        <w:rPr>
          <w:rStyle w:val="FontStyle11"/>
        </w:rPr>
      </w:pPr>
      <w:r>
        <w:rPr>
          <w:rStyle w:val="FontStyle11"/>
        </w:rPr>
        <w:t>посещение ребенка в соответствии с Правилами посещения воспитанников приюта;</w:t>
      </w:r>
    </w:p>
    <w:p w:rsidR="000A2624" w:rsidRDefault="000A2624" w:rsidP="000A2624">
      <w:pPr>
        <w:pStyle w:val="Style6"/>
        <w:widowControl/>
        <w:spacing w:line="367" w:lineRule="exact"/>
        <w:ind w:firstLine="504"/>
        <w:rPr>
          <w:rStyle w:val="FontStyle11"/>
        </w:rPr>
      </w:pPr>
      <w:r>
        <w:rPr>
          <w:rStyle w:val="FontStyle11"/>
        </w:rPr>
        <w:t xml:space="preserve">содействие в предоставление медицинской, психологической, педагогической, юридической, социальной помощи, а также помощи, не относящейся к социальным </w:t>
      </w:r>
      <w:r>
        <w:rPr>
          <w:rStyle w:val="FontStyle11"/>
        </w:rPr>
        <w:lastRenderedPageBreak/>
        <w:t xml:space="preserve">услугам (социальное сопровождение) путем привлечения организаций, предоставляющих такую помощь. </w:t>
      </w:r>
    </w:p>
    <w:p w:rsidR="000A2624" w:rsidRPr="007758C0" w:rsidRDefault="000A2624" w:rsidP="000A2624">
      <w:pPr>
        <w:pStyle w:val="Style6"/>
        <w:widowControl/>
        <w:spacing w:line="367" w:lineRule="exact"/>
        <w:ind w:firstLine="504"/>
        <w:rPr>
          <w:rStyle w:val="FontStyle11"/>
          <w:b/>
        </w:rPr>
      </w:pPr>
      <w:r w:rsidRPr="007758C0">
        <w:rPr>
          <w:rStyle w:val="FontStyle11"/>
          <w:b/>
        </w:rPr>
        <w:t>IV. Обязанности получателей социальных услуг</w:t>
      </w:r>
    </w:p>
    <w:p w:rsidR="000A2624" w:rsidRDefault="000A2624" w:rsidP="000A2624">
      <w:pPr>
        <w:pStyle w:val="Style1"/>
        <w:widowControl/>
        <w:tabs>
          <w:tab w:val="left" w:pos="490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4.1.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Несовершеннолетние, проживающие в Учреждении должны:</w:t>
      </w:r>
    </w:p>
    <w:p w:rsidR="000A2624" w:rsidRDefault="000A2624" w:rsidP="000A2624">
      <w:pPr>
        <w:pStyle w:val="Style1"/>
        <w:widowControl/>
        <w:numPr>
          <w:ilvl w:val="0"/>
          <w:numId w:val="5"/>
        </w:numPr>
        <w:tabs>
          <w:tab w:val="left" w:pos="166"/>
        </w:tabs>
        <w:spacing w:line="367" w:lineRule="exact"/>
        <w:rPr>
          <w:rStyle w:val="FontStyle11"/>
        </w:rPr>
      </w:pPr>
      <w:r>
        <w:rPr>
          <w:rStyle w:val="FontStyle11"/>
        </w:rPr>
        <w:t>соблюдать общепринятые правила поведения, вежливость и корректность в общении друг с другом;</w:t>
      </w:r>
    </w:p>
    <w:p w:rsidR="000A2624" w:rsidRDefault="000A2624" w:rsidP="000A2624">
      <w:pPr>
        <w:pStyle w:val="Style1"/>
        <w:widowControl/>
        <w:numPr>
          <w:ilvl w:val="0"/>
          <w:numId w:val="5"/>
        </w:numPr>
        <w:tabs>
          <w:tab w:val="left" w:pos="166"/>
        </w:tabs>
        <w:spacing w:line="367" w:lineRule="exact"/>
        <w:rPr>
          <w:rStyle w:val="FontStyle11"/>
        </w:rPr>
      </w:pPr>
      <w:r>
        <w:rPr>
          <w:rStyle w:val="FontStyle11"/>
        </w:rPr>
        <w:t>выполнять требования настоящих Правил, соблюдать распорядок дня, установленный в отделениях Учреждения;</w:t>
      </w:r>
    </w:p>
    <w:p w:rsidR="000A2624" w:rsidRDefault="000A2624" w:rsidP="000A2624">
      <w:pPr>
        <w:pStyle w:val="Style1"/>
        <w:widowControl/>
        <w:numPr>
          <w:ilvl w:val="0"/>
          <w:numId w:val="5"/>
        </w:numPr>
        <w:tabs>
          <w:tab w:val="left" w:pos="166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выполнять законные требования сотрудников Учреждения;</w:t>
      </w:r>
    </w:p>
    <w:p w:rsidR="000A2624" w:rsidRDefault="000A2624" w:rsidP="000A2624">
      <w:pPr>
        <w:pStyle w:val="Style1"/>
        <w:widowControl/>
        <w:tabs>
          <w:tab w:val="left" w:pos="338"/>
        </w:tabs>
        <w:spacing w:line="367" w:lineRule="exact"/>
        <w:rPr>
          <w:rStyle w:val="FontStyle11"/>
        </w:rPr>
      </w:pPr>
      <w:r>
        <w:rPr>
          <w:rStyle w:val="FontStyle11"/>
        </w:rPr>
        <w:t>-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соблюдать чистоту в комнатах, местах общего пользования, личную гигиену;</w:t>
      </w:r>
    </w:p>
    <w:p w:rsidR="000A2624" w:rsidRDefault="000A2624" w:rsidP="000A2624">
      <w:pPr>
        <w:pStyle w:val="Style1"/>
        <w:widowControl/>
        <w:numPr>
          <w:ilvl w:val="0"/>
          <w:numId w:val="5"/>
        </w:numPr>
        <w:tabs>
          <w:tab w:val="left" w:pos="166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соблюдать правила пожарной безопасности;</w:t>
      </w:r>
    </w:p>
    <w:p w:rsidR="000A2624" w:rsidRDefault="000A2624" w:rsidP="000A2624">
      <w:pPr>
        <w:pStyle w:val="Style1"/>
        <w:widowControl/>
        <w:numPr>
          <w:ilvl w:val="0"/>
          <w:numId w:val="5"/>
        </w:numPr>
        <w:tabs>
          <w:tab w:val="left" w:pos="166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во время прогулок находиться на территории, обозначенной воспитателем;</w:t>
      </w:r>
    </w:p>
    <w:p w:rsidR="000A2624" w:rsidRDefault="000A2624" w:rsidP="000A2624">
      <w:pPr>
        <w:pStyle w:val="Style1"/>
        <w:widowControl/>
        <w:numPr>
          <w:ilvl w:val="0"/>
          <w:numId w:val="5"/>
        </w:numPr>
        <w:tabs>
          <w:tab w:val="left" w:pos="166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не совершать самовольных уходов из Учреждения;</w:t>
      </w:r>
    </w:p>
    <w:p w:rsidR="000A2624" w:rsidRDefault="000A2624" w:rsidP="000A2624">
      <w:pPr>
        <w:pStyle w:val="Style1"/>
        <w:widowControl/>
        <w:numPr>
          <w:ilvl w:val="0"/>
          <w:numId w:val="5"/>
        </w:numPr>
        <w:tabs>
          <w:tab w:val="left" w:pos="166"/>
        </w:tabs>
        <w:spacing w:line="367" w:lineRule="exact"/>
        <w:rPr>
          <w:rStyle w:val="FontStyle11"/>
        </w:rPr>
      </w:pPr>
      <w:r>
        <w:rPr>
          <w:rStyle w:val="FontStyle11"/>
        </w:rPr>
        <w:t>исполнять иные требования, установленные законодательством Российской Федерации.</w:t>
      </w:r>
    </w:p>
    <w:p w:rsidR="000A2624" w:rsidRDefault="000A2624" w:rsidP="000A2624">
      <w:pPr>
        <w:pStyle w:val="Style1"/>
        <w:widowControl/>
        <w:tabs>
          <w:tab w:val="left" w:pos="490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4.2.</w:t>
      </w:r>
      <w:r>
        <w:rPr>
          <w:rStyle w:val="FontStyle11"/>
          <w:sz w:val="20"/>
          <w:szCs w:val="20"/>
        </w:rPr>
        <w:tab/>
      </w:r>
      <w:proofErr w:type="gramStart"/>
      <w:r>
        <w:rPr>
          <w:rStyle w:val="FontStyle11"/>
        </w:rPr>
        <w:t>Несовершеннолетним, проживающим в Учреждении запрещается</w:t>
      </w:r>
      <w:proofErr w:type="gramEnd"/>
      <w:r>
        <w:rPr>
          <w:rStyle w:val="FontStyle11"/>
        </w:rPr>
        <w:t>:</w:t>
      </w:r>
    </w:p>
    <w:p w:rsidR="000A2624" w:rsidRDefault="000A2624" w:rsidP="000A2624">
      <w:pPr>
        <w:pStyle w:val="Style1"/>
        <w:widowControl/>
        <w:numPr>
          <w:ilvl w:val="0"/>
          <w:numId w:val="5"/>
        </w:numPr>
        <w:tabs>
          <w:tab w:val="left" w:pos="166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пользоваться чужими предметами личной гигиены, одеждой, обувью;</w:t>
      </w:r>
    </w:p>
    <w:p w:rsidR="000A2624" w:rsidRDefault="000A2624" w:rsidP="000A2624">
      <w:pPr>
        <w:pStyle w:val="Style1"/>
        <w:widowControl/>
        <w:numPr>
          <w:ilvl w:val="0"/>
          <w:numId w:val="5"/>
        </w:numPr>
        <w:tabs>
          <w:tab w:val="left" w:pos="166"/>
        </w:tabs>
        <w:spacing w:line="367" w:lineRule="exact"/>
        <w:rPr>
          <w:rStyle w:val="FontStyle11"/>
        </w:rPr>
      </w:pPr>
      <w:r>
        <w:rPr>
          <w:rStyle w:val="FontStyle11"/>
        </w:rPr>
        <w:t>менять без разрешения воспитателя спальные места, переносить инвентарь и имущество из одной комнаты в другую;</w:t>
      </w:r>
    </w:p>
    <w:p w:rsidR="000A2624" w:rsidRDefault="000A2624" w:rsidP="000A2624">
      <w:pPr>
        <w:rPr>
          <w:sz w:val="2"/>
          <w:szCs w:val="2"/>
        </w:rPr>
      </w:pPr>
    </w:p>
    <w:p w:rsidR="000A2624" w:rsidRDefault="000A2624" w:rsidP="000A2624">
      <w:pPr>
        <w:pStyle w:val="Style1"/>
        <w:widowControl/>
        <w:numPr>
          <w:ilvl w:val="0"/>
          <w:numId w:val="6"/>
        </w:numPr>
        <w:tabs>
          <w:tab w:val="left" w:pos="223"/>
        </w:tabs>
        <w:spacing w:line="367" w:lineRule="exact"/>
        <w:rPr>
          <w:rStyle w:val="FontStyle11"/>
        </w:rPr>
      </w:pPr>
      <w:r>
        <w:rPr>
          <w:rStyle w:val="FontStyle11"/>
        </w:rPr>
        <w:t>употреблять алкогольные напитки, иную спиртосодержащую продукцию, наркотические средства, запрещенные к употреблению (токсические) вещества и средства, а также другие психотропные вещества;</w:t>
      </w:r>
    </w:p>
    <w:p w:rsidR="000A2624" w:rsidRDefault="000A2624" w:rsidP="000A2624">
      <w:pPr>
        <w:pStyle w:val="Style1"/>
        <w:widowControl/>
        <w:numPr>
          <w:ilvl w:val="0"/>
          <w:numId w:val="6"/>
        </w:numPr>
        <w:tabs>
          <w:tab w:val="left" w:pos="223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курить в Учреждении и на территории Учреждения;</w:t>
      </w:r>
    </w:p>
    <w:p w:rsidR="000A2624" w:rsidRDefault="000A2624" w:rsidP="000A2624">
      <w:pPr>
        <w:pStyle w:val="Style1"/>
        <w:widowControl/>
        <w:tabs>
          <w:tab w:val="left" w:pos="259"/>
        </w:tabs>
        <w:spacing w:before="65" w:line="367" w:lineRule="exact"/>
        <w:rPr>
          <w:rStyle w:val="FontStyle11"/>
        </w:rPr>
      </w:pPr>
      <w:r>
        <w:rPr>
          <w:rStyle w:val="FontStyle11"/>
        </w:rPr>
        <w:t>-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хранить и использовать предметы и вещества, указанные в приложении 1 Настоящих Правил;</w:t>
      </w:r>
    </w:p>
    <w:p w:rsidR="000A2624" w:rsidRDefault="000A2624" w:rsidP="000A2624">
      <w:pPr>
        <w:pStyle w:val="Style1"/>
        <w:widowControl/>
        <w:numPr>
          <w:ilvl w:val="0"/>
          <w:numId w:val="7"/>
        </w:numPr>
        <w:tabs>
          <w:tab w:val="left" w:pos="353"/>
        </w:tabs>
        <w:spacing w:line="367" w:lineRule="exact"/>
        <w:rPr>
          <w:rStyle w:val="FontStyle11"/>
        </w:rPr>
      </w:pPr>
      <w:r>
        <w:rPr>
          <w:rStyle w:val="FontStyle11"/>
        </w:rPr>
        <w:t>совершать действия, унижающие достоинство сотрудников и других воспитанников Учреждения;</w:t>
      </w:r>
    </w:p>
    <w:p w:rsidR="000A2624" w:rsidRDefault="000A2624" w:rsidP="000A2624">
      <w:pPr>
        <w:pStyle w:val="Style1"/>
        <w:widowControl/>
        <w:numPr>
          <w:ilvl w:val="0"/>
          <w:numId w:val="7"/>
        </w:numPr>
        <w:tabs>
          <w:tab w:val="left" w:pos="353"/>
        </w:tabs>
        <w:spacing w:before="7" w:line="367" w:lineRule="exact"/>
        <w:rPr>
          <w:rStyle w:val="FontStyle11"/>
        </w:rPr>
      </w:pPr>
      <w:r>
        <w:rPr>
          <w:rStyle w:val="FontStyle11"/>
        </w:rPr>
        <w:t>наносить себе и другим проколы, порезы и совершать другие противоправные действия;</w:t>
      </w:r>
    </w:p>
    <w:p w:rsidR="000A2624" w:rsidRDefault="000A2624" w:rsidP="000A2624">
      <w:pPr>
        <w:pStyle w:val="Style1"/>
        <w:widowControl/>
        <w:tabs>
          <w:tab w:val="left" w:pos="158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-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играть в азартные игры</w:t>
      </w:r>
    </w:p>
    <w:p w:rsidR="000A2624" w:rsidRDefault="000A2624" w:rsidP="000A2624">
      <w:pPr>
        <w:pStyle w:val="Style2"/>
        <w:widowControl/>
        <w:spacing w:line="367" w:lineRule="exact"/>
        <w:jc w:val="left"/>
        <w:rPr>
          <w:rStyle w:val="FontStyle11"/>
        </w:rPr>
      </w:pPr>
      <w:r>
        <w:rPr>
          <w:rStyle w:val="FontStyle11"/>
        </w:rPr>
        <w:t>; - пользоваться самодельными электроприборами;</w:t>
      </w:r>
    </w:p>
    <w:p w:rsidR="000A2624" w:rsidRDefault="000A2624" w:rsidP="000A2624">
      <w:pPr>
        <w:pStyle w:val="Style1"/>
        <w:widowControl/>
        <w:numPr>
          <w:ilvl w:val="0"/>
          <w:numId w:val="8"/>
        </w:numPr>
        <w:tabs>
          <w:tab w:val="left" w:pos="158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содержать животных;</w:t>
      </w:r>
    </w:p>
    <w:p w:rsidR="000A2624" w:rsidRDefault="000A2624" w:rsidP="000A2624">
      <w:pPr>
        <w:pStyle w:val="Style1"/>
        <w:widowControl/>
        <w:numPr>
          <w:ilvl w:val="0"/>
          <w:numId w:val="8"/>
        </w:numPr>
        <w:tabs>
          <w:tab w:val="left" w:pos="158"/>
        </w:tabs>
        <w:spacing w:before="14" w:line="360" w:lineRule="exact"/>
        <w:rPr>
          <w:rStyle w:val="FontStyle11"/>
        </w:rPr>
      </w:pPr>
      <w:r>
        <w:rPr>
          <w:rStyle w:val="FontStyle11"/>
        </w:rPr>
        <w:t>самостоятельно, без уведомления сотрудников Учреждения, производить ремонт мебели, сантехники, осветительных и других электроприборов, находящихся в помещениях Учреждения</w:t>
      </w:r>
    </w:p>
    <w:p w:rsidR="000A2624" w:rsidRDefault="000A2624" w:rsidP="000A2624">
      <w:pPr>
        <w:pStyle w:val="Style3"/>
        <w:widowControl/>
        <w:spacing w:before="22"/>
        <w:rPr>
          <w:rStyle w:val="FontStyle12"/>
        </w:rPr>
      </w:pPr>
    </w:p>
    <w:p w:rsidR="000A2624" w:rsidRDefault="000A2624" w:rsidP="000A2624">
      <w:pPr>
        <w:pStyle w:val="Style3"/>
        <w:widowControl/>
        <w:spacing w:before="22"/>
        <w:rPr>
          <w:rStyle w:val="FontStyle12"/>
        </w:rPr>
      </w:pPr>
    </w:p>
    <w:p w:rsidR="000A2624" w:rsidRDefault="000A2624" w:rsidP="000A2624">
      <w:pPr>
        <w:pStyle w:val="Style3"/>
        <w:widowControl/>
        <w:spacing w:before="22"/>
        <w:rPr>
          <w:rStyle w:val="FontStyle12"/>
        </w:rPr>
      </w:pPr>
      <w:r>
        <w:rPr>
          <w:rStyle w:val="FontStyle12"/>
        </w:rPr>
        <w:t>V. Заключительные положения</w:t>
      </w:r>
    </w:p>
    <w:p w:rsidR="000A2624" w:rsidRDefault="000A2624" w:rsidP="000A2624">
      <w:pPr>
        <w:pStyle w:val="Style1"/>
        <w:widowControl/>
        <w:tabs>
          <w:tab w:val="left" w:pos="619"/>
        </w:tabs>
        <w:spacing w:line="367" w:lineRule="exact"/>
        <w:rPr>
          <w:rStyle w:val="FontStyle11"/>
        </w:rPr>
      </w:pPr>
      <w:r>
        <w:rPr>
          <w:rStyle w:val="FontStyle11"/>
        </w:rPr>
        <w:lastRenderedPageBreak/>
        <w:t>5.1.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Настоящие Правила обязательны для получателей социальных услуг</w:t>
      </w:r>
      <w:r>
        <w:rPr>
          <w:rStyle w:val="FontStyle11"/>
        </w:rPr>
        <w:br/>
        <w:t>Учреждения и сотрудников.</w:t>
      </w:r>
    </w:p>
    <w:p w:rsidR="000A2624" w:rsidRDefault="000A2624" w:rsidP="000A2624">
      <w:pPr>
        <w:pStyle w:val="Style1"/>
        <w:widowControl/>
        <w:numPr>
          <w:ilvl w:val="0"/>
          <w:numId w:val="9"/>
        </w:numPr>
        <w:tabs>
          <w:tab w:val="left" w:pos="792"/>
        </w:tabs>
        <w:spacing w:before="7" w:line="367" w:lineRule="exact"/>
        <w:rPr>
          <w:rStyle w:val="FontStyle11"/>
        </w:rPr>
      </w:pPr>
      <w:r>
        <w:rPr>
          <w:rStyle w:val="FontStyle11"/>
        </w:rPr>
        <w:t>Нарушение настоящих Правил должностными лицами влечет ответственность в дисциплинарном порядке.</w:t>
      </w:r>
    </w:p>
    <w:p w:rsidR="000A2624" w:rsidRDefault="000A2624" w:rsidP="000A2624">
      <w:pPr>
        <w:pStyle w:val="Style1"/>
        <w:widowControl/>
        <w:numPr>
          <w:ilvl w:val="0"/>
          <w:numId w:val="9"/>
        </w:numPr>
        <w:tabs>
          <w:tab w:val="left" w:pos="792"/>
        </w:tabs>
        <w:spacing w:before="7" w:line="367" w:lineRule="exact"/>
        <w:rPr>
          <w:rStyle w:val="FontStyle11"/>
        </w:rPr>
      </w:pPr>
      <w:r>
        <w:rPr>
          <w:rStyle w:val="FontStyle11"/>
        </w:rPr>
        <w:t>Нарушение настоящих Правил несовершеннолетними является основанием для применения мер взыскания, предусмотренных действующим законодательством Российской Федерации.</w:t>
      </w:r>
    </w:p>
    <w:p w:rsidR="000A2624" w:rsidRDefault="000A2624" w:rsidP="000A2624">
      <w:pPr>
        <w:pStyle w:val="Style1"/>
        <w:widowControl/>
        <w:tabs>
          <w:tab w:val="left" w:pos="655"/>
        </w:tabs>
        <w:spacing w:line="367" w:lineRule="exact"/>
        <w:rPr>
          <w:rStyle w:val="FontStyle11"/>
        </w:rPr>
      </w:pPr>
      <w:r>
        <w:rPr>
          <w:rStyle w:val="FontStyle11"/>
        </w:rPr>
        <w:t>5.4.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За нарушение установленных Правил к несовершеннолетним могут</w:t>
      </w:r>
      <w:r>
        <w:rPr>
          <w:rStyle w:val="FontStyle11"/>
        </w:rPr>
        <w:br/>
        <w:t>применяться следующие меры взыскания:</w:t>
      </w:r>
    </w:p>
    <w:p w:rsidR="000A2624" w:rsidRDefault="000A2624" w:rsidP="000A2624">
      <w:pPr>
        <w:pStyle w:val="Style1"/>
        <w:widowControl/>
        <w:numPr>
          <w:ilvl w:val="0"/>
          <w:numId w:val="8"/>
        </w:numPr>
        <w:tabs>
          <w:tab w:val="left" w:pos="158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предупреждение,</w:t>
      </w:r>
    </w:p>
    <w:p w:rsidR="000A2624" w:rsidRDefault="000A2624" w:rsidP="000A2624">
      <w:pPr>
        <w:pStyle w:val="Style1"/>
        <w:widowControl/>
        <w:numPr>
          <w:ilvl w:val="0"/>
          <w:numId w:val="8"/>
        </w:numPr>
        <w:tabs>
          <w:tab w:val="left" w:pos="158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выговор,</w:t>
      </w:r>
    </w:p>
    <w:p w:rsidR="000A2624" w:rsidRDefault="000A2624" w:rsidP="000A2624">
      <w:pPr>
        <w:pStyle w:val="Style1"/>
        <w:widowControl/>
        <w:numPr>
          <w:ilvl w:val="0"/>
          <w:numId w:val="8"/>
        </w:numPr>
        <w:tabs>
          <w:tab w:val="left" w:pos="158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строгий выговор</w:t>
      </w:r>
    </w:p>
    <w:p w:rsidR="000A2624" w:rsidRDefault="000A2624" w:rsidP="000A2624">
      <w:pPr>
        <w:pStyle w:val="Style1"/>
        <w:widowControl/>
        <w:numPr>
          <w:ilvl w:val="0"/>
          <w:numId w:val="8"/>
        </w:numPr>
        <w:tabs>
          <w:tab w:val="left" w:pos="158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расторжения договора о предоставлении услуг (по личному заявлению воспитанника).</w:t>
      </w:r>
    </w:p>
    <w:p w:rsidR="000A2624" w:rsidRDefault="000A2624" w:rsidP="000A2624">
      <w:pPr>
        <w:pStyle w:val="Style1"/>
        <w:widowControl/>
        <w:tabs>
          <w:tab w:val="left" w:pos="821"/>
        </w:tabs>
        <w:spacing w:line="367" w:lineRule="exact"/>
        <w:rPr>
          <w:rStyle w:val="FontStyle11"/>
        </w:rPr>
      </w:pPr>
      <w:r>
        <w:rPr>
          <w:rStyle w:val="FontStyle11"/>
        </w:rPr>
        <w:t>5.5.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Порядок применения мер взыскания к несовершеннолетним</w:t>
      </w:r>
      <w:r>
        <w:rPr>
          <w:rStyle w:val="FontStyle11"/>
        </w:rPr>
        <w:br/>
        <w:t>определяется соответствующими нормативными правовыми документами,</w:t>
      </w:r>
      <w:r>
        <w:rPr>
          <w:rStyle w:val="FontStyle11"/>
        </w:rPr>
        <w:br/>
        <w:t>регламентирующими деятельность учреждений системы профилактики</w:t>
      </w:r>
      <w:r>
        <w:rPr>
          <w:rStyle w:val="FontStyle11"/>
        </w:rPr>
        <w:br/>
        <w:t>безнадзорности и правонарушений несовершеннолетних.</w:t>
      </w:r>
    </w:p>
    <w:p w:rsidR="000A2624" w:rsidRDefault="000A2624" w:rsidP="000A2624">
      <w:pPr>
        <w:pStyle w:val="Style1"/>
        <w:widowControl/>
        <w:tabs>
          <w:tab w:val="left" w:pos="475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5.6.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По отношению к несовершеннолетним не допускаются:</w:t>
      </w:r>
    </w:p>
    <w:p w:rsidR="000A2624" w:rsidRDefault="000A2624" w:rsidP="000A2624">
      <w:pPr>
        <w:pStyle w:val="Style1"/>
        <w:widowControl/>
        <w:numPr>
          <w:ilvl w:val="0"/>
          <w:numId w:val="8"/>
        </w:numPr>
        <w:tabs>
          <w:tab w:val="left" w:pos="158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применение физического и психического насилия;</w:t>
      </w:r>
    </w:p>
    <w:p w:rsidR="000A2624" w:rsidRDefault="000A2624" w:rsidP="000A2624">
      <w:pPr>
        <w:pStyle w:val="Style1"/>
        <w:widowControl/>
        <w:numPr>
          <w:ilvl w:val="0"/>
          <w:numId w:val="8"/>
        </w:numPr>
        <w:tabs>
          <w:tab w:val="left" w:pos="158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применение мер воздействия без учета возраста несовершеннолетних;</w:t>
      </w:r>
    </w:p>
    <w:p w:rsidR="000A2624" w:rsidRDefault="000A2624" w:rsidP="000A2624">
      <w:pPr>
        <w:rPr>
          <w:sz w:val="2"/>
          <w:szCs w:val="2"/>
        </w:rPr>
      </w:pPr>
    </w:p>
    <w:p w:rsidR="000A2624" w:rsidRDefault="000A2624" w:rsidP="000A2624">
      <w:pPr>
        <w:pStyle w:val="Style1"/>
        <w:widowControl/>
        <w:numPr>
          <w:ilvl w:val="0"/>
          <w:numId w:val="6"/>
        </w:numPr>
        <w:tabs>
          <w:tab w:val="left" w:pos="223"/>
        </w:tabs>
        <w:spacing w:line="367" w:lineRule="exact"/>
        <w:rPr>
          <w:rStyle w:val="FontStyle11"/>
        </w:rPr>
      </w:pPr>
      <w:r>
        <w:rPr>
          <w:rStyle w:val="FontStyle11"/>
        </w:rPr>
        <w:t>применение мер, носящих антипедагогический характер, унижающих человеческое достоинство;</w:t>
      </w:r>
    </w:p>
    <w:p w:rsidR="000A2624" w:rsidRDefault="000A2624" w:rsidP="000A2624">
      <w:pPr>
        <w:pStyle w:val="Style1"/>
        <w:widowControl/>
        <w:numPr>
          <w:ilvl w:val="0"/>
          <w:numId w:val="6"/>
        </w:numPr>
        <w:tabs>
          <w:tab w:val="left" w:pos="223"/>
        </w:tabs>
        <w:spacing w:line="367" w:lineRule="exact"/>
        <w:rPr>
          <w:rStyle w:val="FontStyle11"/>
        </w:rPr>
      </w:pPr>
      <w:r>
        <w:rPr>
          <w:rStyle w:val="FontStyle11"/>
        </w:rPr>
        <w:t>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представителями; - уменьшение норм питания;</w:t>
      </w:r>
    </w:p>
    <w:p w:rsidR="000A2624" w:rsidRDefault="000A2624" w:rsidP="000A2624">
      <w:pPr>
        <w:pStyle w:val="Style1"/>
        <w:widowControl/>
        <w:numPr>
          <w:ilvl w:val="0"/>
          <w:numId w:val="6"/>
        </w:numPr>
        <w:tabs>
          <w:tab w:val="left" w:pos="223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лишение прогулок.</w:t>
      </w:r>
    </w:p>
    <w:p w:rsidR="000A2624" w:rsidRDefault="000A2624" w:rsidP="000A2624">
      <w:pPr>
        <w:pStyle w:val="Style2"/>
        <w:widowControl/>
        <w:spacing w:before="65" w:line="374" w:lineRule="exact"/>
        <w:rPr>
          <w:rStyle w:val="FontStyle11"/>
        </w:rPr>
      </w:pPr>
      <w:r>
        <w:rPr>
          <w:rStyle w:val="FontStyle11"/>
        </w:rPr>
        <w:t>5.7. Получатели социальных услуг, принимаемые в Учреждение, должны быть ознакомлены с настоящими Правилами.</w:t>
      </w:r>
    </w:p>
    <w:p w:rsidR="000A2624" w:rsidRDefault="000A2624" w:rsidP="000A2624">
      <w:pPr>
        <w:pStyle w:val="Style2"/>
        <w:widowControl/>
        <w:spacing w:line="240" w:lineRule="exact"/>
        <w:jc w:val="right"/>
        <w:rPr>
          <w:sz w:val="20"/>
          <w:szCs w:val="20"/>
        </w:rPr>
      </w:pPr>
    </w:p>
    <w:p w:rsidR="000A2624" w:rsidRDefault="000A2624" w:rsidP="000A2624">
      <w:pPr>
        <w:pStyle w:val="Style2"/>
        <w:widowControl/>
        <w:spacing w:line="240" w:lineRule="exact"/>
        <w:jc w:val="right"/>
        <w:rPr>
          <w:sz w:val="20"/>
          <w:szCs w:val="20"/>
        </w:rPr>
      </w:pPr>
    </w:p>
    <w:p w:rsidR="000A2624" w:rsidRDefault="000A2624" w:rsidP="000A2624">
      <w:pPr>
        <w:pStyle w:val="Style2"/>
        <w:widowControl/>
        <w:spacing w:line="240" w:lineRule="exact"/>
        <w:jc w:val="right"/>
        <w:rPr>
          <w:sz w:val="20"/>
          <w:szCs w:val="20"/>
        </w:rPr>
      </w:pPr>
    </w:p>
    <w:p w:rsidR="000A2624" w:rsidRDefault="000A2624" w:rsidP="000A2624">
      <w:pPr>
        <w:pStyle w:val="Style2"/>
        <w:widowControl/>
        <w:spacing w:before="7" w:line="367" w:lineRule="exact"/>
        <w:jc w:val="right"/>
        <w:rPr>
          <w:rStyle w:val="FontStyle11"/>
        </w:rPr>
      </w:pPr>
    </w:p>
    <w:p w:rsidR="000A2624" w:rsidRDefault="000A2624" w:rsidP="000A2624">
      <w:pPr>
        <w:pStyle w:val="Style2"/>
        <w:widowControl/>
        <w:spacing w:before="7" w:line="367" w:lineRule="exact"/>
        <w:jc w:val="right"/>
        <w:rPr>
          <w:rStyle w:val="FontStyle11"/>
        </w:rPr>
      </w:pPr>
    </w:p>
    <w:p w:rsidR="000A2624" w:rsidRDefault="000A2624" w:rsidP="000A2624">
      <w:pPr>
        <w:pStyle w:val="Style2"/>
        <w:widowControl/>
        <w:spacing w:before="7" w:line="367" w:lineRule="exact"/>
        <w:jc w:val="right"/>
        <w:rPr>
          <w:rStyle w:val="FontStyle11"/>
        </w:rPr>
      </w:pPr>
    </w:p>
    <w:p w:rsidR="000A2624" w:rsidRDefault="000A2624" w:rsidP="000A2624">
      <w:pPr>
        <w:pStyle w:val="Style2"/>
        <w:widowControl/>
        <w:spacing w:before="7" w:line="367" w:lineRule="exact"/>
        <w:jc w:val="right"/>
        <w:rPr>
          <w:rStyle w:val="FontStyle11"/>
        </w:rPr>
      </w:pPr>
    </w:p>
    <w:p w:rsidR="000A2624" w:rsidRDefault="000A2624" w:rsidP="000A2624">
      <w:pPr>
        <w:pStyle w:val="Style2"/>
        <w:widowControl/>
        <w:spacing w:before="7" w:line="367" w:lineRule="exact"/>
        <w:jc w:val="right"/>
        <w:rPr>
          <w:rStyle w:val="FontStyle11"/>
        </w:rPr>
      </w:pPr>
    </w:p>
    <w:p w:rsidR="000A2624" w:rsidRDefault="000A2624" w:rsidP="000A2624">
      <w:pPr>
        <w:pStyle w:val="Style2"/>
        <w:widowControl/>
        <w:spacing w:before="7" w:line="367" w:lineRule="exact"/>
        <w:jc w:val="right"/>
        <w:rPr>
          <w:rStyle w:val="FontStyle11"/>
        </w:rPr>
      </w:pPr>
    </w:p>
    <w:p w:rsidR="000A2624" w:rsidRDefault="000A2624" w:rsidP="000A2624">
      <w:pPr>
        <w:pStyle w:val="Style2"/>
        <w:widowControl/>
        <w:spacing w:before="7" w:line="367" w:lineRule="exact"/>
        <w:jc w:val="right"/>
        <w:rPr>
          <w:rStyle w:val="FontStyle11"/>
        </w:rPr>
      </w:pPr>
    </w:p>
    <w:p w:rsidR="000A2624" w:rsidRDefault="000A2624" w:rsidP="000A2624">
      <w:pPr>
        <w:pStyle w:val="Style2"/>
        <w:widowControl/>
        <w:spacing w:before="7" w:line="367" w:lineRule="exact"/>
        <w:jc w:val="right"/>
        <w:rPr>
          <w:rStyle w:val="FontStyle11"/>
        </w:rPr>
      </w:pPr>
      <w:bookmarkStart w:id="0" w:name="_GoBack"/>
      <w:bookmarkEnd w:id="0"/>
      <w:r>
        <w:rPr>
          <w:rStyle w:val="FontStyle11"/>
        </w:rPr>
        <w:lastRenderedPageBreak/>
        <w:t>Приложение 1</w:t>
      </w:r>
    </w:p>
    <w:p w:rsidR="000A2624" w:rsidRDefault="000A2624" w:rsidP="000A2624">
      <w:pPr>
        <w:pStyle w:val="Style3"/>
        <w:widowControl/>
        <w:ind w:left="1073"/>
        <w:rPr>
          <w:rStyle w:val="FontStyle12"/>
        </w:rPr>
      </w:pPr>
      <w:r>
        <w:rPr>
          <w:rStyle w:val="FontStyle12"/>
        </w:rPr>
        <w:t xml:space="preserve">Перечень предметов несовершеннолетнего, подлежащих изъятию и приему на хранение при поступлении в ГКУ «СПДП «Гнездышко» </w:t>
      </w:r>
      <w:proofErr w:type="gramStart"/>
      <w:r>
        <w:rPr>
          <w:rStyle w:val="FontStyle12"/>
        </w:rPr>
        <w:t>в</w:t>
      </w:r>
      <w:proofErr w:type="gramEnd"/>
      <w:r>
        <w:rPr>
          <w:rStyle w:val="FontStyle12"/>
        </w:rPr>
        <w:t xml:space="preserve"> </w:t>
      </w:r>
      <w:proofErr w:type="gramStart"/>
      <w:r>
        <w:rPr>
          <w:rStyle w:val="FontStyle12"/>
        </w:rPr>
        <w:t>Зеленодольском</w:t>
      </w:r>
      <w:proofErr w:type="gramEnd"/>
      <w:r>
        <w:rPr>
          <w:rStyle w:val="FontStyle12"/>
        </w:rPr>
        <w:t xml:space="preserve"> районе»</w:t>
      </w:r>
    </w:p>
    <w:p w:rsidR="000A2624" w:rsidRDefault="000A2624" w:rsidP="000A2624">
      <w:pPr>
        <w:pStyle w:val="Style1"/>
        <w:widowControl/>
        <w:numPr>
          <w:ilvl w:val="0"/>
          <w:numId w:val="10"/>
        </w:numPr>
        <w:tabs>
          <w:tab w:val="left" w:pos="281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Документы.</w:t>
      </w:r>
    </w:p>
    <w:p w:rsidR="000A2624" w:rsidRDefault="000A2624" w:rsidP="000A2624">
      <w:pPr>
        <w:pStyle w:val="Style1"/>
        <w:widowControl/>
        <w:numPr>
          <w:ilvl w:val="0"/>
          <w:numId w:val="10"/>
        </w:numPr>
        <w:tabs>
          <w:tab w:val="left" w:pos="281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Ключи от квартиры.</w:t>
      </w:r>
    </w:p>
    <w:p w:rsidR="000A2624" w:rsidRDefault="000A2624" w:rsidP="000A2624">
      <w:pPr>
        <w:pStyle w:val="Style1"/>
        <w:widowControl/>
        <w:numPr>
          <w:ilvl w:val="0"/>
          <w:numId w:val="10"/>
        </w:numPr>
        <w:tabs>
          <w:tab w:val="left" w:pos="281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Деньги, валюта зарубежных стран, ценные бумаги и иные ценности.</w:t>
      </w:r>
    </w:p>
    <w:p w:rsidR="000A2624" w:rsidRDefault="000A2624" w:rsidP="000A2624">
      <w:pPr>
        <w:pStyle w:val="Style1"/>
        <w:widowControl/>
        <w:numPr>
          <w:ilvl w:val="0"/>
          <w:numId w:val="10"/>
        </w:numPr>
        <w:tabs>
          <w:tab w:val="left" w:pos="281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Карманные часы.</w:t>
      </w:r>
    </w:p>
    <w:p w:rsidR="000A2624" w:rsidRDefault="000A2624" w:rsidP="000A2624">
      <w:pPr>
        <w:pStyle w:val="Style1"/>
        <w:widowControl/>
        <w:tabs>
          <w:tab w:val="left" w:pos="583"/>
        </w:tabs>
        <w:spacing w:line="367" w:lineRule="exact"/>
        <w:rPr>
          <w:rStyle w:val="FontStyle11"/>
        </w:rPr>
      </w:pPr>
      <w:r>
        <w:rPr>
          <w:rStyle w:val="FontStyle11"/>
        </w:rPr>
        <w:t>5.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Сигареты, зажигалки, взрывчатые, отравляющие, токсические,</w:t>
      </w:r>
      <w:r>
        <w:rPr>
          <w:rStyle w:val="FontStyle11"/>
        </w:rPr>
        <w:br/>
        <w:t>пожароопасные и радиоактивные вещества.</w:t>
      </w:r>
    </w:p>
    <w:p w:rsidR="000A2624" w:rsidRDefault="000A2624" w:rsidP="000A2624">
      <w:pPr>
        <w:pStyle w:val="Style1"/>
        <w:widowControl/>
        <w:numPr>
          <w:ilvl w:val="0"/>
          <w:numId w:val="11"/>
        </w:numPr>
        <w:tabs>
          <w:tab w:val="left" w:pos="266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Все виды алкогольных напитков.</w:t>
      </w:r>
    </w:p>
    <w:p w:rsidR="000A2624" w:rsidRDefault="000A2624" w:rsidP="000A2624">
      <w:pPr>
        <w:pStyle w:val="Style1"/>
        <w:widowControl/>
        <w:numPr>
          <w:ilvl w:val="0"/>
          <w:numId w:val="11"/>
        </w:numPr>
        <w:tabs>
          <w:tab w:val="left" w:pos="266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Духи, одеколон и иные изделия на спиртовой основе.</w:t>
      </w:r>
    </w:p>
    <w:p w:rsidR="000A2624" w:rsidRDefault="000A2624" w:rsidP="000A2624">
      <w:pPr>
        <w:pStyle w:val="Style1"/>
        <w:widowControl/>
        <w:tabs>
          <w:tab w:val="left" w:pos="590"/>
        </w:tabs>
        <w:spacing w:line="367" w:lineRule="exact"/>
        <w:rPr>
          <w:rStyle w:val="FontStyle11"/>
        </w:rPr>
      </w:pPr>
      <w:r>
        <w:rPr>
          <w:rStyle w:val="FontStyle11"/>
        </w:rPr>
        <w:t>8.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Наркотические средства, лекарственные препараты, предметы</w:t>
      </w:r>
      <w:r>
        <w:rPr>
          <w:rStyle w:val="FontStyle11"/>
        </w:rPr>
        <w:br/>
        <w:t>медицинского назначения.</w:t>
      </w:r>
    </w:p>
    <w:p w:rsidR="000A2624" w:rsidRDefault="000A2624" w:rsidP="000A2624">
      <w:pPr>
        <w:pStyle w:val="Style1"/>
        <w:widowControl/>
        <w:tabs>
          <w:tab w:val="left" w:pos="288"/>
        </w:tabs>
        <w:spacing w:line="367" w:lineRule="exact"/>
        <w:rPr>
          <w:rStyle w:val="FontStyle11"/>
        </w:rPr>
      </w:pPr>
      <w:r>
        <w:rPr>
          <w:rStyle w:val="FontStyle11"/>
        </w:rPr>
        <w:t>9.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Колюще-режущие предметы, конструктивно схожие с холодным оружием.</w:t>
      </w:r>
    </w:p>
    <w:p w:rsidR="000A2624" w:rsidRDefault="000A2624" w:rsidP="000A2624">
      <w:pPr>
        <w:pStyle w:val="Style1"/>
        <w:widowControl/>
        <w:numPr>
          <w:ilvl w:val="0"/>
          <w:numId w:val="12"/>
        </w:numPr>
        <w:tabs>
          <w:tab w:val="left" w:pos="389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 xml:space="preserve">Фотоаппараты, кинокамеры, видео и </w:t>
      </w:r>
      <w:proofErr w:type="spellStart"/>
      <w:r>
        <w:rPr>
          <w:rStyle w:val="FontStyle11"/>
        </w:rPr>
        <w:t>аудиозаписывающая</w:t>
      </w:r>
      <w:proofErr w:type="spellEnd"/>
      <w:r>
        <w:rPr>
          <w:rStyle w:val="FontStyle11"/>
        </w:rPr>
        <w:t xml:space="preserve"> техника.</w:t>
      </w:r>
    </w:p>
    <w:p w:rsidR="000A2624" w:rsidRDefault="000A2624" w:rsidP="000A2624">
      <w:pPr>
        <w:pStyle w:val="Style1"/>
        <w:widowControl/>
        <w:numPr>
          <w:ilvl w:val="0"/>
          <w:numId w:val="12"/>
        </w:numPr>
        <w:tabs>
          <w:tab w:val="left" w:pos="389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 xml:space="preserve">Украшения из золота: цепочки, цепи, предметы для </w:t>
      </w:r>
      <w:proofErr w:type="spellStart"/>
      <w:r>
        <w:rPr>
          <w:rStyle w:val="FontStyle11"/>
        </w:rPr>
        <w:t>пирсинга</w:t>
      </w:r>
      <w:proofErr w:type="spellEnd"/>
      <w:r>
        <w:rPr>
          <w:rStyle w:val="FontStyle11"/>
        </w:rPr>
        <w:t>, серьги.</w:t>
      </w:r>
    </w:p>
    <w:p w:rsidR="000A2624" w:rsidRDefault="000A2624" w:rsidP="000A2624">
      <w:pPr>
        <w:pStyle w:val="Style1"/>
        <w:widowControl/>
        <w:numPr>
          <w:ilvl w:val="0"/>
          <w:numId w:val="12"/>
        </w:numPr>
        <w:tabs>
          <w:tab w:val="left" w:pos="389"/>
        </w:tabs>
        <w:spacing w:before="7" w:line="367" w:lineRule="exact"/>
        <w:jc w:val="left"/>
        <w:rPr>
          <w:rStyle w:val="FontStyle11"/>
        </w:rPr>
      </w:pPr>
      <w:r>
        <w:rPr>
          <w:rStyle w:val="FontStyle11"/>
        </w:rPr>
        <w:t>Игральные карты.</w:t>
      </w:r>
    </w:p>
    <w:p w:rsidR="000A2624" w:rsidRDefault="000A2624" w:rsidP="000A2624">
      <w:pPr>
        <w:pStyle w:val="Style1"/>
        <w:widowControl/>
        <w:numPr>
          <w:ilvl w:val="0"/>
          <w:numId w:val="12"/>
        </w:numPr>
        <w:tabs>
          <w:tab w:val="left" w:pos="389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Порнографические материалы, предметы</w:t>
      </w:r>
    </w:p>
    <w:p w:rsidR="000A2624" w:rsidRDefault="000A2624" w:rsidP="000A2624">
      <w:pPr>
        <w:pStyle w:val="Style1"/>
        <w:widowControl/>
        <w:tabs>
          <w:tab w:val="left" w:pos="389"/>
        </w:tabs>
        <w:spacing w:line="367" w:lineRule="exact"/>
        <w:jc w:val="left"/>
        <w:rPr>
          <w:rStyle w:val="FontStyle11"/>
        </w:rPr>
      </w:pPr>
    </w:p>
    <w:p w:rsidR="000A2624" w:rsidRDefault="000A2624" w:rsidP="000A2624">
      <w:pPr>
        <w:pStyle w:val="Style1"/>
        <w:widowControl/>
        <w:tabs>
          <w:tab w:val="left" w:pos="389"/>
        </w:tabs>
        <w:spacing w:line="367" w:lineRule="exact"/>
        <w:jc w:val="left"/>
        <w:rPr>
          <w:rStyle w:val="FontStyle11"/>
        </w:rPr>
      </w:pPr>
    </w:p>
    <w:p w:rsidR="000A2624" w:rsidRDefault="000A2624" w:rsidP="000A2624">
      <w:pPr>
        <w:pStyle w:val="Style1"/>
        <w:widowControl/>
        <w:tabs>
          <w:tab w:val="left" w:pos="389"/>
        </w:tabs>
        <w:spacing w:line="367" w:lineRule="exact"/>
        <w:jc w:val="left"/>
        <w:rPr>
          <w:rStyle w:val="FontStyle11"/>
        </w:rPr>
      </w:pPr>
    </w:p>
    <w:p w:rsidR="000A2624" w:rsidRDefault="000A2624" w:rsidP="000A2624">
      <w:pPr>
        <w:pStyle w:val="Style1"/>
        <w:widowControl/>
        <w:tabs>
          <w:tab w:val="left" w:pos="389"/>
        </w:tabs>
        <w:spacing w:line="367" w:lineRule="exact"/>
        <w:jc w:val="left"/>
        <w:rPr>
          <w:rStyle w:val="FontStyle11"/>
        </w:rPr>
      </w:pPr>
    </w:p>
    <w:p w:rsidR="000A2624" w:rsidRDefault="000A2624" w:rsidP="000A2624">
      <w:pPr>
        <w:pStyle w:val="Style1"/>
        <w:widowControl/>
        <w:tabs>
          <w:tab w:val="left" w:pos="389"/>
        </w:tabs>
        <w:spacing w:line="367" w:lineRule="exact"/>
        <w:jc w:val="left"/>
        <w:rPr>
          <w:rStyle w:val="FontStyle11"/>
        </w:rPr>
      </w:pPr>
    </w:p>
    <w:p w:rsidR="000A2624" w:rsidRPr="008239E9" w:rsidRDefault="000A2624" w:rsidP="000A2624">
      <w:pPr>
        <w:pStyle w:val="a6"/>
        <w:spacing w:line="240" w:lineRule="auto"/>
        <w:ind w:firstLine="0"/>
        <w:rPr>
          <w:rFonts w:hAnsi="Times New Roman"/>
          <w:sz w:val="28"/>
          <w:szCs w:val="28"/>
        </w:rPr>
      </w:pPr>
      <w:r w:rsidRPr="008239E9">
        <w:rPr>
          <w:rFonts w:hAnsi="Times New Roman"/>
          <w:sz w:val="28"/>
          <w:szCs w:val="28"/>
        </w:rPr>
        <w:t>Принято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педагогическим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советом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ГКУ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«Социальным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приютом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для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детей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и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подростков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«Гнездышко»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в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ЗМР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Протокол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№</w:t>
      </w:r>
      <w:r w:rsidRPr="008239E9">
        <w:rPr>
          <w:rFonts w:hAnsi="Times New Roman"/>
          <w:sz w:val="28"/>
          <w:szCs w:val="28"/>
        </w:rPr>
        <w:t>_</w:t>
      </w:r>
      <w:r>
        <w:rPr>
          <w:rFonts w:hAnsi="Times New Roman"/>
          <w:sz w:val="28"/>
          <w:szCs w:val="28"/>
        </w:rPr>
        <w:t>1</w:t>
      </w:r>
      <w:r w:rsidRPr="008239E9">
        <w:rPr>
          <w:rFonts w:hAnsi="Times New Roman"/>
          <w:sz w:val="28"/>
          <w:szCs w:val="28"/>
        </w:rPr>
        <w:t xml:space="preserve">__ </w:t>
      </w:r>
      <w:r w:rsidRPr="008239E9">
        <w:rPr>
          <w:rFonts w:hAnsi="Times New Roman"/>
          <w:sz w:val="28"/>
          <w:szCs w:val="28"/>
        </w:rPr>
        <w:t>от</w:t>
      </w:r>
      <w:r w:rsidRPr="008239E9">
        <w:rPr>
          <w:rFonts w:hAnsi="Times New Roman"/>
          <w:sz w:val="28"/>
          <w:szCs w:val="28"/>
        </w:rPr>
        <w:t xml:space="preserve"> </w:t>
      </w:r>
      <w:r w:rsidRPr="008239E9">
        <w:rPr>
          <w:rFonts w:hAnsi="Times New Roman"/>
          <w:sz w:val="28"/>
          <w:szCs w:val="28"/>
        </w:rPr>
        <w:t>«</w:t>
      </w:r>
      <w:r>
        <w:rPr>
          <w:rFonts w:hAnsi="Times New Roman"/>
          <w:sz w:val="28"/>
          <w:szCs w:val="28"/>
        </w:rPr>
        <w:t>24</w:t>
      </w:r>
      <w:r w:rsidRPr="008239E9">
        <w:rPr>
          <w:rFonts w:hAnsi="Times New Roman"/>
          <w:sz w:val="28"/>
          <w:szCs w:val="28"/>
        </w:rPr>
        <w:t>»</w:t>
      </w:r>
      <w:r w:rsidRPr="008239E9">
        <w:rPr>
          <w:rFonts w:hAnsi="Times New Roman"/>
          <w:sz w:val="28"/>
          <w:szCs w:val="28"/>
        </w:rPr>
        <w:t xml:space="preserve"> ____</w:t>
      </w:r>
      <w:r>
        <w:rPr>
          <w:rFonts w:hAnsi="Times New Roman"/>
          <w:sz w:val="28"/>
          <w:szCs w:val="28"/>
        </w:rPr>
        <w:t>08_2020</w:t>
      </w:r>
      <w:r w:rsidRPr="008239E9">
        <w:rPr>
          <w:rFonts w:hAnsi="Times New Roman"/>
          <w:sz w:val="28"/>
          <w:szCs w:val="28"/>
        </w:rPr>
        <w:t>г</w:t>
      </w:r>
      <w:r w:rsidRPr="008239E9">
        <w:rPr>
          <w:rFonts w:hAnsi="Times New Roman"/>
          <w:sz w:val="28"/>
          <w:szCs w:val="28"/>
        </w:rPr>
        <w:t>.</w:t>
      </w:r>
    </w:p>
    <w:p w:rsidR="000A2624" w:rsidRDefault="000A2624" w:rsidP="000A2624">
      <w:pPr>
        <w:pStyle w:val="Style1"/>
        <w:widowControl/>
        <w:tabs>
          <w:tab w:val="left" w:pos="389"/>
        </w:tabs>
        <w:spacing w:line="367" w:lineRule="exact"/>
        <w:jc w:val="left"/>
        <w:rPr>
          <w:rStyle w:val="FontStyle11"/>
        </w:rPr>
      </w:pPr>
    </w:p>
    <w:p w:rsidR="000A2624" w:rsidRDefault="000A2624" w:rsidP="000A2624">
      <w:pPr>
        <w:jc w:val="center"/>
      </w:pPr>
    </w:p>
    <w:p w:rsidR="000A2624" w:rsidRDefault="000A2624" w:rsidP="000A2624">
      <w:pPr>
        <w:jc w:val="center"/>
      </w:pPr>
    </w:p>
    <w:p w:rsidR="000A2624" w:rsidRDefault="000A2624" w:rsidP="000A2624">
      <w:pPr>
        <w:jc w:val="center"/>
      </w:pPr>
    </w:p>
    <w:sectPr w:rsidR="000A2624" w:rsidSect="00A45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5D483C6"/>
    <w:lvl w:ilvl="0">
      <w:numFmt w:val="bullet"/>
      <w:lvlText w:val="*"/>
      <w:lvlJc w:val="left"/>
    </w:lvl>
  </w:abstractNum>
  <w:abstractNum w:abstractNumId="1">
    <w:nsid w:val="1E6A71B7"/>
    <w:multiLevelType w:val="singleLevel"/>
    <w:tmpl w:val="80A84D68"/>
    <w:lvl w:ilvl="0">
      <w:start w:val="6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220E2509"/>
    <w:multiLevelType w:val="singleLevel"/>
    <w:tmpl w:val="02B2E5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">
    <w:nsid w:val="25097267"/>
    <w:multiLevelType w:val="singleLevel"/>
    <w:tmpl w:val="39107398"/>
    <w:lvl w:ilvl="0">
      <w:start w:val="10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">
    <w:nsid w:val="37393C4D"/>
    <w:multiLevelType w:val="singleLevel"/>
    <w:tmpl w:val="2CF4D0EA"/>
    <w:lvl w:ilvl="0">
      <w:start w:val="1"/>
      <w:numFmt w:val="decimal"/>
      <w:lvlText w:val="2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5">
    <w:nsid w:val="52210896"/>
    <w:multiLevelType w:val="singleLevel"/>
    <w:tmpl w:val="354AA360"/>
    <w:lvl w:ilvl="0">
      <w:start w:val="6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6">
    <w:nsid w:val="70204D57"/>
    <w:multiLevelType w:val="singleLevel"/>
    <w:tmpl w:val="B27839F8"/>
    <w:lvl w:ilvl="0">
      <w:start w:val="2"/>
      <w:numFmt w:val="decimal"/>
      <w:lvlText w:val="5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7">
    <w:nsid w:val="7EBC3885"/>
    <w:multiLevelType w:val="singleLevel"/>
    <w:tmpl w:val="2F02CD9C"/>
    <w:lvl w:ilvl="0">
      <w:start w:val="10"/>
      <w:numFmt w:val="decimal"/>
      <w:lvlText w:val="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4"/>
    <w:lvlOverride w:ilvl="0">
      <w:lvl w:ilvl="0">
        <w:start w:val="4"/>
        <w:numFmt w:val="decimal"/>
        <w:lvlText w:val="2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2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2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624"/>
    <w:rsid w:val="000A2624"/>
    <w:rsid w:val="002C49EF"/>
    <w:rsid w:val="003C63E4"/>
    <w:rsid w:val="004111E4"/>
    <w:rsid w:val="005E6BD7"/>
    <w:rsid w:val="006E015C"/>
    <w:rsid w:val="007F28A3"/>
    <w:rsid w:val="00893DA6"/>
    <w:rsid w:val="00951EC7"/>
    <w:rsid w:val="00A45C51"/>
    <w:rsid w:val="00C2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624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0A2624"/>
    <w:pPr>
      <w:widowControl w:val="0"/>
      <w:autoSpaceDE w:val="0"/>
      <w:autoSpaceDN w:val="0"/>
      <w:adjustRightInd w:val="0"/>
      <w:spacing w:after="0" w:line="37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A262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A2624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A2624"/>
    <w:pPr>
      <w:widowControl w:val="0"/>
      <w:autoSpaceDE w:val="0"/>
      <w:autoSpaceDN w:val="0"/>
      <w:adjustRightInd w:val="0"/>
      <w:spacing w:after="0" w:line="367" w:lineRule="exact"/>
      <w:ind w:firstLine="20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A2624"/>
    <w:pPr>
      <w:widowControl w:val="0"/>
      <w:autoSpaceDE w:val="0"/>
      <w:autoSpaceDN w:val="0"/>
      <w:adjustRightInd w:val="0"/>
      <w:spacing w:after="0" w:line="374" w:lineRule="exact"/>
      <w:ind w:firstLine="4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0A2624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0A2624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Текст приказа Знак"/>
    <w:link w:val="a6"/>
    <w:locked/>
    <w:rsid w:val="000A2624"/>
    <w:rPr>
      <w:sz w:val="24"/>
      <w:szCs w:val="24"/>
    </w:rPr>
  </w:style>
  <w:style w:type="paragraph" w:customStyle="1" w:styleId="a6">
    <w:name w:val="Текст приказа"/>
    <w:basedOn w:val="a"/>
    <w:link w:val="a5"/>
    <w:qFormat/>
    <w:rsid w:val="000A2624"/>
    <w:pPr>
      <w:spacing w:after="0" w:line="360" w:lineRule="auto"/>
      <w:ind w:firstLine="70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1333</Words>
  <Characters>7599</Characters>
  <Application>Microsoft Office Word</Application>
  <DocSecurity>0</DocSecurity>
  <Lines>63</Lines>
  <Paragraphs>17</Paragraphs>
  <ScaleCrop>false</ScaleCrop>
  <Company>office 2007 rus ent:</Company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2021-06-24T11:45:00Z</dcterms:created>
  <dcterms:modified xsi:type="dcterms:W3CDTF">2021-06-24T11:45:00Z</dcterms:modified>
</cp:coreProperties>
</file>